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8A" w:rsidRPr="00BE0803" w:rsidRDefault="002F438A" w:rsidP="009033CC">
      <w:pPr>
        <w:bidi w:val="0"/>
        <w:jc w:val="both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</w:p>
    <w:p w:rsidR="00BE0803" w:rsidRPr="00BE0803" w:rsidRDefault="00BE0803" w:rsidP="009033CC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  <w:r w:rsidRPr="00BE0803">
        <w:rPr>
          <w:rFonts w:ascii="Sakkal Majalla" w:hAnsi="Sakkal Majalla" w:cs="Sakkal Majalla"/>
          <w:sz w:val="28"/>
          <w:szCs w:val="28"/>
        </w:rPr>
        <w:t>Advocate Esraa Mahadin Biography</w:t>
      </w:r>
    </w:p>
    <w:p w:rsidR="002F438A" w:rsidRPr="00BE0803" w:rsidRDefault="00BE0803" w:rsidP="006B4542">
      <w:pPr>
        <w:bidi w:val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BE0803">
        <w:rPr>
          <w:rFonts w:ascii="Sakkal Majalla" w:hAnsi="Sakkal Majalla" w:cs="Sakkal Majalla"/>
          <w:sz w:val="28"/>
          <w:szCs w:val="28"/>
        </w:rPr>
        <w:t>Esraa Mahadin has 1</w:t>
      </w:r>
      <w:r w:rsidR="007B34D7">
        <w:rPr>
          <w:rFonts w:ascii="Sakkal Majalla" w:hAnsi="Sakkal Majalla" w:cs="Sakkal Majalla"/>
          <w:sz w:val="28"/>
          <w:szCs w:val="28"/>
        </w:rPr>
        <w:t>3</w:t>
      </w:r>
      <w:r w:rsidRPr="00BE0803">
        <w:rPr>
          <w:rFonts w:ascii="Sakkal Majalla" w:hAnsi="Sakkal Majalla" w:cs="Sakkal Majalla"/>
          <w:sz w:val="28"/>
          <w:szCs w:val="28"/>
        </w:rPr>
        <w:t xml:space="preserve"> years of experience in the civil society; she is a practicing </w:t>
      </w:r>
      <w:r w:rsidR="00384601" w:rsidRPr="00BE0803">
        <w:rPr>
          <w:rFonts w:ascii="Sakkal Majalla" w:hAnsi="Sakkal Majalla" w:cs="Sakkal Majalla"/>
          <w:sz w:val="28"/>
          <w:szCs w:val="28"/>
        </w:rPr>
        <w:t>law</w:t>
      </w:r>
      <w:r w:rsidR="00384601">
        <w:rPr>
          <w:rFonts w:ascii="Sakkal Majalla" w:hAnsi="Sakkal Majalla" w:cs="Sakkal Majalla"/>
          <w:sz w:val="28"/>
          <w:szCs w:val="28"/>
        </w:rPr>
        <w:t>yer</w:t>
      </w:r>
      <w:r w:rsidRPr="00BE0803">
        <w:rPr>
          <w:rFonts w:ascii="Sakkal Majalla" w:hAnsi="Sakkal Majalla" w:cs="Sakkal Majalla"/>
          <w:sz w:val="28"/>
          <w:szCs w:val="28"/>
        </w:rPr>
        <w:t xml:space="preserve">, trainer, researcher, </w:t>
      </w:r>
      <w:r w:rsidR="00384601">
        <w:rPr>
          <w:rFonts w:ascii="Sakkal Majalla" w:hAnsi="Sakkal Majalla" w:cs="Sakkal Majalla"/>
          <w:sz w:val="28"/>
          <w:szCs w:val="28"/>
        </w:rPr>
        <w:t xml:space="preserve">speaker, </w:t>
      </w:r>
    </w:p>
    <w:p w:rsidR="006B4542" w:rsidRPr="006B4542" w:rsidRDefault="002F438A" w:rsidP="006B4542">
      <w:pPr>
        <w:jc w:val="both"/>
        <w:rPr>
          <w:rFonts w:ascii="Sakkal Majalla" w:hAnsi="Sakkal Majalla" w:cs="Sakkal Majalla"/>
          <w:sz w:val="28"/>
          <w:szCs w:val="28"/>
        </w:rPr>
      </w:pPr>
      <w:r w:rsidRPr="00BE08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 xml:space="preserve">Gender and election expert, </w:t>
      </w:r>
      <w:proofErr w:type="spellStart"/>
      <w:r w:rsidR="009033CC" w:rsidRPr="009033CC">
        <w:rPr>
          <w:rFonts w:ascii="Sakkal Majalla" w:hAnsi="Sakkal Majalla" w:cs="Sakkal Majalla"/>
          <w:sz w:val="28"/>
          <w:szCs w:val="28"/>
        </w:rPr>
        <w:t>Ms</w:t>
      </w:r>
      <w:proofErr w:type="spellEnd"/>
      <w:r w:rsidR="009033CC" w:rsidRPr="009033CC">
        <w:rPr>
          <w:rFonts w:ascii="Sakkal Majalla" w:hAnsi="Sakkal Majalla" w:cs="Sakkal Majalla"/>
          <w:sz w:val="28"/>
          <w:szCs w:val="28"/>
        </w:rPr>
        <w:t xml:space="preserve"> Mahadin who is founder and director of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Karak Castle Center for Consultations and Training, the center work focuses on women and youth empowerment and reviewing the legislation. Previously a Legal Consultant for American Bar Association-Bahrain office and for (RASHEED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Transparency international- Amman Office). Also participated in 2018 at CSW 62at UN as Advocacy in Practice alumni (By IWHC), she has many years of experience and has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 xml:space="preserve">held many positions in her years of work, </w:t>
      </w:r>
      <w:r w:rsidR="006B4542" w:rsidRPr="009033CC">
        <w:rPr>
          <w:rFonts w:ascii="Sakkal Majalla" w:hAnsi="Sakkal Majalla" w:cs="Sakkal Majalla"/>
          <w:sz w:val="28"/>
          <w:szCs w:val="28"/>
        </w:rPr>
        <w:t>including</w:t>
      </w:r>
      <w:r w:rsidR="006B4542">
        <w:rPr>
          <w:rFonts w:ascii="Sakkal Majalla" w:hAnsi="Sakkal Majalla" w:cs="Sakkal Majalla"/>
          <w:sz w:val="28"/>
          <w:szCs w:val="28"/>
        </w:rPr>
        <w:t xml:space="preserve"> co-founder of SADAQA </w:t>
      </w:r>
      <w:r w:rsidR="006B4542" w:rsidRPr="006B4542">
        <w:rPr>
          <w:rFonts w:ascii="Sakkal Majalla" w:hAnsi="Sakkal Majalla" w:cs="Sakkal Majalla"/>
          <w:sz w:val="28"/>
          <w:szCs w:val="28"/>
        </w:rPr>
        <w:t>campaign</w:t>
      </w:r>
      <w:r w:rsidR="006B4542">
        <w:rPr>
          <w:rFonts w:ascii="Sakkal Majalla" w:hAnsi="Sakkal Majalla" w:cs="Sakkal Majalla"/>
          <w:sz w:val="28"/>
          <w:szCs w:val="28"/>
        </w:rPr>
        <w:t>.</w:t>
      </w:r>
    </w:p>
    <w:p w:rsidR="009033CC" w:rsidRPr="009033CC" w:rsidRDefault="006B4542" w:rsidP="006B4542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9033CC">
        <w:rPr>
          <w:rFonts w:ascii="Sakkal Majalla" w:hAnsi="Sakkal Majalla" w:cs="Sakkal Majalla"/>
          <w:sz w:val="28"/>
          <w:szCs w:val="28"/>
        </w:rPr>
        <w:t>Program</w:t>
      </w:r>
      <w:r w:rsidR="009033CC" w:rsidRPr="009033CC">
        <w:rPr>
          <w:rFonts w:ascii="Sakkal Majalla" w:hAnsi="Sakkal Majalla" w:cs="Sakkal Majalla"/>
          <w:sz w:val="28"/>
          <w:szCs w:val="28"/>
        </w:rPr>
        <w:t xml:space="preserve"> Coordinator at the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National Democratic Institute (NDI), Gender, and Youth Grants Advisor at Community Engagement Project/ USAID.</w:t>
      </w:r>
      <w:proofErr w:type="gramEnd"/>
      <w:r w:rsidR="009033CC" w:rsidRPr="009033CC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="009033CC" w:rsidRPr="009033CC">
        <w:rPr>
          <w:rFonts w:ascii="Sakkal Majalla" w:hAnsi="Sakkal Majalla" w:cs="Sakkal Majalla"/>
          <w:sz w:val="28"/>
          <w:szCs w:val="28"/>
        </w:rPr>
        <w:t>As well as Capacity- Building a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033CC" w:rsidRPr="009033CC">
        <w:rPr>
          <w:rFonts w:ascii="Sakkal Majalla" w:hAnsi="Sakkal Majalla" w:cs="Sakkal Majalla"/>
          <w:sz w:val="28"/>
          <w:szCs w:val="28"/>
        </w:rPr>
        <w:t>dvisor</w:t>
      </w:r>
      <w:proofErr w:type="spellEnd"/>
      <w:r w:rsidR="009033CC" w:rsidRPr="009033CC">
        <w:rPr>
          <w:rFonts w:ascii="Sakkal Majalla" w:hAnsi="Sakkal Majalla" w:cs="Sakkal Majalla"/>
          <w:sz w:val="28"/>
          <w:szCs w:val="28"/>
        </w:rPr>
        <w:t>.</w:t>
      </w:r>
      <w:proofErr w:type="gramEnd"/>
      <w:r w:rsidR="009033CC" w:rsidRPr="009033CC">
        <w:rPr>
          <w:rFonts w:ascii="Sakkal Majalla" w:hAnsi="Sakkal Majalla" w:cs="Sakkal Majalla"/>
          <w:sz w:val="28"/>
          <w:szCs w:val="28"/>
        </w:rPr>
        <w:t xml:space="preserve"> She is a Founding member Jordanian Women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Union – Karak branch, she was the Head of Board for 4 years. Esraa holds a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Degree in law from Damascus University- Syria and she led the Jordanian student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affairs at the same university, she has several publications and position</w:t>
      </w:r>
      <w:r w:rsidR="009033CC">
        <w:rPr>
          <w:rFonts w:ascii="Sakkal Majalla" w:hAnsi="Sakkal Majalla" w:cs="Sakkal Majalla"/>
          <w:sz w:val="28"/>
          <w:szCs w:val="28"/>
        </w:rPr>
        <w:t xml:space="preserve"> </w:t>
      </w:r>
      <w:r w:rsidR="009033CC" w:rsidRPr="009033CC">
        <w:rPr>
          <w:rFonts w:ascii="Sakkal Majalla" w:hAnsi="Sakkal Majalla" w:cs="Sakkal Majalla"/>
          <w:sz w:val="28"/>
          <w:szCs w:val="28"/>
        </w:rPr>
        <w:t>papers on women’s rights, Election, and law and is a lecturer on those subjects and human rights in</w:t>
      </w:r>
      <w:r w:rsidR="005537DE">
        <w:rPr>
          <w:rFonts w:ascii="Sakkal Majalla" w:hAnsi="Sakkal Majalla" w:cs="Sakkal Majalla"/>
          <w:sz w:val="28"/>
          <w:szCs w:val="28"/>
        </w:rPr>
        <w:t xml:space="preserve"> general </w:t>
      </w:r>
    </w:p>
    <w:p w:rsidR="009033CC" w:rsidRPr="009033CC" w:rsidRDefault="009033CC" w:rsidP="006B4542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</w:p>
    <w:p w:rsidR="009033CC" w:rsidRPr="009033CC" w:rsidRDefault="009033CC" w:rsidP="006B4542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</w:p>
    <w:p w:rsidR="009033CC" w:rsidRPr="009033CC" w:rsidRDefault="009033CC" w:rsidP="009033CC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  <w:r w:rsidRPr="009033CC">
        <w:rPr>
          <w:rFonts w:ascii="Sakkal Majalla" w:hAnsi="Sakkal Majalla" w:cs="Sakkal Majalla"/>
          <w:sz w:val="28"/>
          <w:szCs w:val="28"/>
        </w:rPr>
        <w:t xml:space="preserve">Advocate Esraa </w:t>
      </w:r>
      <w:proofErr w:type="spellStart"/>
      <w:r w:rsidRPr="009033CC">
        <w:rPr>
          <w:rFonts w:ascii="Sakkal Majalla" w:hAnsi="Sakkal Majalla" w:cs="Sakkal Majalla"/>
          <w:sz w:val="28"/>
          <w:szCs w:val="28"/>
        </w:rPr>
        <w:t>MahadinFounder</w:t>
      </w:r>
      <w:proofErr w:type="spellEnd"/>
      <w:r w:rsidRPr="009033CC">
        <w:rPr>
          <w:rFonts w:ascii="Sakkal Majalla" w:hAnsi="Sakkal Majalla" w:cs="Sakkal Majalla"/>
          <w:sz w:val="28"/>
          <w:szCs w:val="28"/>
        </w:rPr>
        <w:t xml:space="preserve">, Executive Director of Karak Castle Center For Consultations &amp; </w:t>
      </w:r>
      <w:proofErr w:type="gramStart"/>
      <w:r w:rsidRPr="009033CC">
        <w:rPr>
          <w:rFonts w:ascii="Sakkal Majalla" w:hAnsi="Sakkal Majalla" w:cs="Sakkal Majalla"/>
          <w:sz w:val="28"/>
          <w:szCs w:val="28"/>
        </w:rPr>
        <w:t>Training  Jordan</w:t>
      </w:r>
      <w:proofErr w:type="gramEnd"/>
      <w:r w:rsidRPr="009033CC">
        <w:rPr>
          <w:rFonts w:ascii="Sakkal Majalla" w:hAnsi="Sakkal Majalla" w:cs="Sakkal Majalla"/>
          <w:sz w:val="28"/>
          <w:szCs w:val="28"/>
        </w:rPr>
        <w:t xml:space="preserve"> -Karak Mob Jo: +962 795805661 Skype: Esraa Mahadin www.KarakCastle.org</w:t>
      </w:r>
      <w:r w:rsidRPr="009033CC">
        <w:rPr>
          <w:rFonts w:ascii="Sakkal Majalla" w:hAnsi="Sakkal Majalla" w:cs="Sakkal Majalla"/>
          <w:sz w:val="28"/>
          <w:szCs w:val="28"/>
          <w:rtl/>
        </w:rPr>
        <w:t xml:space="preserve">   </w:t>
      </w:r>
    </w:p>
    <w:p w:rsidR="009033CC" w:rsidRPr="009033CC" w:rsidRDefault="009033CC" w:rsidP="009033CC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</w:p>
    <w:p w:rsidR="009033CC" w:rsidRPr="009033CC" w:rsidRDefault="009033CC" w:rsidP="009033CC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</w:p>
    <w:p w:rsidR="002F438A" w:rsidRPr="00BE0803" w:rsidRDefault="002F438A" w:rsidP="009033CC">
      <w:pPr>
        <w:bidi w:val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2F438A" w:rsidRPr="00BE0803" w:rsidRDefault="002F438A" w:rsidP="009033CC">
      <w:pPr>
        <w:bidi w:val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81293A" w:rsidRPr="00BE0803" w:rsidRDefault="0081293A" w:rsidP="009033CC">
      <w:pPr>
        <w:bidi w:val="0"/>
        <w:jc w:val="both"/>
        <w:rPr>
          <w:rFonts w:ascii="Sakkal Majalla" w:hAnsi="Sakkal Majalla" w:cs="Sakkal Majalla"/>
          <w:sz w:val="28"/>
          <w:szCs w:val="28"/>
        </w:rPr>
      </w:pPr>
    </w:p>
    <w:sectPr w:rsidR="0081293A" w:rsidRPr="00BE0803" w:rsidSect="003F1F8E">
      <w:pgSz w:w="11906" w:h="16838"/>
      <w:pgMar w:top="709" w:right="1106" w:bottom="4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69"/>
    <w:rsid w:val="00037559"/>
    <w:rsid w:val="000509C8"/>
    <w:rsid w:val="00086144"/>
    <w:rsid w:val="002054A0"/>
    <w:rsid w:val="002466DA"/>
    <w:rsid w:val="00286E18"/>
    <w:rsid w:val="002A1BAE"/>
    <w:rsid w:val="002C6A25"/>
    <w:rsid w:val="002F438A"/>
    <w:rsid w:val="00363FB8"/>
    <w:rsid w:val="00384601"/>
    <w:rsid w:val="003B689C"/>
    <w:rsid w:val="003F1F8E"/>
    <w:rsid w:val="004028B7"/>
    <w:rsid w:val="004334DF"/>
    <w:rsid w:val="005537DE"/>
    <w:rsid w:val="005F20AB"/>
    <w:rsid w:val="00670996"/>
    <w:rsid w:val="006B4542"/>
    <w:rsid w:val="006F72FB"/>
    <w:rsid w:val="007401EA"/>
    <w:rsid w:val="007B34D7"/>
    <w:rsid w:val="007D0FCA"/>
    <w:rsid w:val="0081293A"/>
    <w:rsid w:val="00881C64"/>
    <w:rsid w:val="00902911"/>
    <w:rsid w:val="009033CC"/>
    <w:rsid w:val="009223E0"/>
    <w:rsid w:val="009F0962"/>
    <w:rsid w:val="00A16919"/>
    <w:rsid w:val="00AD4954"/>
    <w:rsid w:val="00AE5E1A"/>
    <w:rsid w:val="00B45F5D"/>
    <w:rsid w:val="00B55DE4"/>
    <w:rsid w:val="00BE0803"/>
    <w:rsid w:val="00C3599E"/>
    <w:rsid w:val="00CC4D39"/>
    <w:rsid w:val="00D01492"/>
    <w:rsid w:val="00D7592B"/>
    <w:rsid w:val="00DC7A63"/>
    <w:rsid w:val="00DC7A81"/>
    <w:rsid w:val="00E458D8"/>
    <w:rsid w:val="00EB63F5"/>
    <w:rsid w:val="00ED7769"/>
    <w:rsid w:val="00F345F2"/>
    <w:rsid w:val="00FC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18"/>
    <w:pPr>
      <w:bidi/>
    </w:pPr>
  </w:style>
  <w:style w:type="paragraph" w:styleId="Heading4">
    <w:name w:val="heading 4"/>
    <w:basedOn w:val="Normal"/>
    <w:link w:val="Heading4Char"/>
    <w:uiPriority w:val="9"/>
    <w:qFormat/>
    <w:rsid w:val="00ED776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D77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77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7769"/>
  </w:style>
  <w:style w:type="character" w:styleId="Hyperlink">
    <w:name w:val="Hyperlink"/>
    <w:basedOn w:val="DefaultParagraphFont"/>
    <w:uiPriority w:val="99"/>
    <w:unhideWhenUsed/>
    <w:rsid w:val="00ED7769"/>
    <w:rPr>
      <w:color w:val="0000FF"/>
      <w:u w:val="single"/>
    </w:rPr>
  </w:style>
  <w:style w:type="paragraph" w:customStyle="1" w:styleId="gmail-msonormal">
    <w:name w:val="gmail-msonormal"/>
    <w:basedOn w:val="Normal"/>
    <w:rsid w:val="00AE5E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18"/>
    <w:pPr>
      <w:bidi/>
    </w:pPr>
  </w:style>
  <w:style w:type="paragraph" w:styleId="Heading4">
    <w:name w:val="heading 4"/>
    <w:basedOn w:val="Normal"/>
    <w:link w:val="Heading4Char"/>
    <w:uiPriority w:val="9"/>
    <w:qFormat/>
    <w:rsid w:val="00ED776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D77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77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7769"/>
  </w:style>
  <w:style w:type="character" w:styleId="Hyperlink">
    <w:name w:val="Hyperlink"/>
    <w:basedOn w:val="DefaultParagraphFont"/>
    <w:uiPriority w:val="99"/>
    <w:unhideWhenUsed/>
    <w:rsid w:val="00ED7769"/>
    <w:rPr>
      <w:color w:val="0000FF"/>
      <w:u w:val="single"/>
    </w:rPr>
  </w:style>
  <w:style w:type="paragraph" w:customStyle="1" w:styleId="gmail-msonormal">
    <w:name w:val="gmail-msonormal"/>
    <w:basedOn w:val="Normal"/>
    <w:rsid w:val="00AE5E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73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</dc:creator>
  <cp:keywords/>
  <dc:description/>
  <cp:lastModifiedBy>Esraa</cp:lastModifiedBy>
  <cp:revision>10</cp:revision>
  <dcterms:created xsi:type="dcterms:W3CDTF">2019-03-05T10:13:00Z</dcterms:created>
  <dcterms:modified xsi:type="dcterms:W3CDTF">2020-01-20T09:28:00Z</dcterms:modified>
</cp:coreProperties>
</file>