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78" w:rsidRPr="00722F2F" w:rsidRDefault="008B3578" w:rsidP="008B3578">
      <w:pPr>
        <w:bidi/>
        <w:spacing w:after="0" w:line="240" w:lineRule="auto"/>
        <w:jc w:val="center"/>
        <w:rPr>
          <w:rFonts w:ascii="Sakkal Majalla" w:hAnsi="Sakkal Majalla" w:cs="Sakkal Majalla" w:hint="cs"/>
          <w:sz w:val="28"/>
          <w:szCs w:val="28"/>
          <w:rtl/>
          <w:lang w:bidi="ar-JO"/>
        </w:rPr>
      </w:pPr>
    </w:p>
    <w:p w:rsidR="008B3578" w:rsidRPr="00722F2F" w:rsidRDefault="008B3578" w:rsidP="008B357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22F2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د.</w:t>
      </w:r>
      <w:r w:rsidRPr="00722F2F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خولة الحسن</w:t>
      </w:r>
    </w:p>
    <w:p w:rsidR="008B3578" w:rsidRPr="00722F2F" w:rsidRDefault="008B3578" w:rsidP="00722F2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22F2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دكتوراه في علم الجريمة</w:t>
      </w:r>
    </w:p>
    <w:p w:rsidR="008B3578" w:rsidRPr="00722F2F" w:rsidRDefault="008B3578" w:rsidP="008B357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22F2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البحوث التطبيقية/ البحوث النوعية</w:t>
      </w:r>
    </w:p>
    <w:p w:rsidR="008B3578" w:rsidRDefault="008B3578" w:rsidP="006E5EF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722F2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دراسات التطرف والارهاب والعنف</w:t>
      </w:r>
      <w:r w:rsidR="00661C6C" w:rsidRPr="00722F2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والجندر</w:t>
      </w:r>
    </w:p>
    <w:p w:rsidR="006E5EF9" w:rsidRDefault="006E5EF9" w:rsidP="006E5EF9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تحليل الجريمة</w:t>
      </w:r>
    </w:p>
    <w:p w:rsidR="005D3064" w:rsidRPr="00722F2F" w:rsidRDefault="005D3064" w:rsidP="005D30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عمان - الاردن</w:t>
      </w:r>
    </w:p>
    <w:p w:rsidR="004A3C92" w:rsidRPr="00722F2F" w:rsidRDefault="004A3C92" w:rsidP="004A3C9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22F2F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موبايل </w:t>
      </w:r>
      <w:r w:rsidR="00960763" w:rsidRPr="00722F2F">
        <w:rPr>
          <w:rFonts w:ascii="Sakkal Majalla" w:hAnsi="Sakkal Majalla" w:cs="Sakkal Majalla"/>
          <w:b/>
          <w:bCs/>
          <w:sz w:val="28"/>
          <w:szCs w:val="28"/>
          <w:lang w:bidi="ar-JO"/>
        </w:rPr>
        <w:t>0</w:t>
      </w:r>
      <w:r w:rsidR="00722F2F" w:rsidRPr="00722F2F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0962 </w:t>
      </w:r>
      <w:r w:rsidR="00960763" w:rsidRPr="00722F2F">
        <w:rPr>
          <w:rFonts w:ascii="Sakkal Majalla" w:hAnsi="Sakkal Majalla" w:cs="Sakkal Majalla"/>
          <w:b/>
          <w:bCs/>
          <w:sz w:val="28"/>
          <w:szCs w:val="28"/>
          <w:lang w:bidi="ar-JO"/>
        </w:rPr>
        <w:t>797611796</w:t>
      </w:r>
    </w:p>
    <w:p w:rsidR="00960763" w:rsidRPr="00722F2F" w:rsidRDefault="00960763" w:rsidP="0096076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22F2F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Email: </w:t>
      </w:r>
      <w:hyperlink r:id="rId6" w:history="1">
        <w:r w:rsidRPr="00722F2F">
          <w:rPr>
            <w:rStyle w:val="Hyperlink"/>
            <w:rFonts w:ascii="Sakkal Majalla" w:hAnsi="Sakkal Majalla" w:cs="Sakkal Majalla"/>
            <w:b/>
            <w:bCs/>
            <w:color w:val="auto"/>
            <w:sz w:val="28"/>
            <w:szCs w:val="28"/>
            <w:lang w:bidi="ar-JO"/>
          </w:rPr>
          <w:t>khawlaalhasan@gmail.com</w:t>
        </w:r>
      </w:hyperlink>
    </w:p>
    <w:p w:rsidR="00661C6C" w:rsidRPr="00722F2F" w:rsidRDefault="00661C6C" w:rsidP="0083718C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1984"/>
        <w:gridCol w:w="8223"/>
      </w:tblGrid>
      <w:tr w:rsidR="00722F2F" w:rsidRPr="00722F2F" w:rsidTr="007921EE">
        <w:tc>
          <w:tcPr>
            <w:tcW w:w="10207" w:type="dxa"/>
            <w:gridSpan w:val="2"/>
          </w:tcPr>
          <w:p w:rsidR="002D17DA" w:rsidRPr="00722F2F" w:rsidRDefault="002D17DA" w:rsidP="002D17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المؤهلات العلمية</w:t>
            </w:r>
          </w:p>
        </w:tc>
      </w:tr>
      <w:tr w:rsidR="00722F2F" w:rsidRPr="00722F2F" w:rsidTr="00C15799">
        <w:tc>
          <w:tcPr>
            <w:tcW w:w="10207" w:type="dxa"/>
            <w:gridSpan w:val="2"/>
          </w:tcPr>
          <w:p w:rsidR="00C15799" w:rsidRPr="00722F2F" w:rsidRDefault="00C15799" w:rsidP="00C15799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5D306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دكتوراه  علم الجريمة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/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كلية العلوم الاجتماعية  2012 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جامعة مؤتة الكرك – الأردن/ بمعدل 94.8  </w:t>
            </w:r>
          </w:p>
          <w:p w:rsidR="00C15799" w:rsidRPr="00722F2F" w:rsidRDefault="00C15799" w:rsidP="0095611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</w:t>
            </w:r>
            <w:r w:rsidR="0095611B"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تقدير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امتياز</w:t>
            </w:r>
            <w:r w:rsidR="005D3064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،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الأول على الدفعة وأول رسالة دكتوراه تجاز في القسم  دون تعديلات</w:t>
            </w:r>
          </w:p>
          <w:p w:rsidR="00960763" w:rsidRPr="00722F2F" w:rsidRDefault="00C15799" w:rsidP="00C15799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         عنوان الرسالة " </w:t>
            </w:r>
            <w:r w:rsidRP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مدركات الفساد لدى الحراك الشعبي الأردني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"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</w:p>
        </w:tc>
      </w:tr>
      <w:tr w:rsidR="00722F2F" w:rsidRPr="00722F2F" w:rsidTr="00C15799">
        <w:tc>
          <w:tcPr>
            <w:tcW w:w="10207" w:type="dxa"/>
            <w:gridSpan w:val="2"/>
          </w:tcPr>
          <w:p w:rsidR="00C15799" w:rsidRPr="00722F2F" w:rsidRDefault="00C15799" w:rsidP="00C1579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D306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ماجستير إدارة الأعمال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/  كلية العلوم الإدارية والمالية 2008 جامعة الشرق الأوسط للدراسات العليا</w:t>
            </w:r>
            <w:r w:rsidR="00DB57D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عمان – الأردن. </w:t>
            </w:r>
          </w:p>
          <w:p w:rsidR="00C15799" w:rsidRPr="00722F2F" w:rsidRDefault="00C15799" w:rsidP="0095611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    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عنوان الرسالة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 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" </w:t>
            </w:r>
            <w:r w:rsidRP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تحليل واقع العمالة المحلية في المناطق الصناعية المؤهلة </w:t>
            </w:r>
            <w:r w:rsidRPr="00DB57D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QIZ</w:t>
            </w:r>
            <w:r w:rsidR="0083718C" w:rsidRP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الأردنية</w:t>
            </w:r>
            <w:r w:rsidR="0083718C" w:rsidRPr="00DB57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  <w:r w:rsidR="0095611B" w:rsidRP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نحو</w:t>
            </w:r>
            <w:r w:rsidR="0095611B" w:rsidRPr="00DB57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بناء استراتيجية وطنية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" </w:t>
            </w:r>
          </w:p>
        </w:tc>
      </w:tr>
      <w:tr w:rsidR="00722F2F" w:rsidRPr="00722F2F" w:rsidTr="00C15799">
        <w:tc>
          <w:tcPr>
            <w:tcW w:w="10207" w:type="dxa"/>
            <w:gridSpan w:val="2"/>
          </w:tcPr>
          <w:p w:rsidR="00C15799" w:rsidRPr="00722F2F" w:rsidRDefault="00C15799" w:rsidP="0095611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D306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بكالوريوس اللغة الإنجليزية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/ كلية العلوم التربوية 2001 الجامعة الهاشمية</w:t>
            </w:r>
            <w:r w:rsidR="00DB57D5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الزرقاء – الأردن</w:t>
            </w:r>
          </w:p>
          <w:p w:rsidR="00B84113" w:rsidRPr="00722F2F" w:rsidRDefault="00B84113" w:rsidP="00B8411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722F2F" w:rsidRPr="00722F2F" w:rsidTr="00D36CFC">
        <w:tc>
          <w:tcPr>
            <w:tcW w:w="10207" w:type="dxa"/>
            <w:gridSpan w:val="2"/>
          </w:tcPr>
          <w:p w:rsidR="002D17DA" w:rsidRPr="00722F2F" w:rsidRDefault="002D17DA" w:rsidP="002D17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الخبرات العملية</w:t>
            </w:r>
          </w:p>
        </w:tc>
      </w:tr>
      <w:tr w:rsidR="00DB57D5" w:rsidRPr="00722F2F" w:rsidTr="00B84113">
        <w:tc>
          <w:tcPr>
            <w:tcW w:w="1984" w:type="dxa"/>
          </w:tcPr>
          <w:p w:rsidR="00DB57D5" w:rsidRPr="00722F2F" w:rsidRDefault="00DB57D5" w:rsidP="0096076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2019- </w:t>
            </w:r>
          </w:p>
        </w:tc>
        <w:tc>
          <w:tcPr>
            <w:tcW w:w="8223" w:type="dxa"/>
          </w:tcPr>
          <w:p w:rsidR="00DB57D5" w:rsidRPr="00722F2F" w:rsidRDefault="00DB57D5" w:rsidP="002D17DA">
            <w:pPr>
              <w:bidi/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مدير عمليات، مركز شرفات لدراسات وبحوث العولمة والارهاب. عمان - الاردن</w:t>
            </w:r>
          </w:p>
        </w:tc>
      </w:tr>
      <w:tr w:rsidR="00722F2F" w:rsidRPr="00722F2F" w:rsidTr="00B84113">
        <w:tc>
          <w:tcPr>
            <w:tcW w:w="1984" w:type="dxa"/>
          </w:tcPr>
          <w:p w:rsidR="00B84113" w:rsidRPr="00722F2F" w:rsidRDefault="00B84113" w:rsidP="009607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2017- 2019 </w:t>
            </w:r>
          </w:p>
        </w:tc>
        <w:tc>
          <w:tcPr>
            <w:tcW w:w="8223" w:type="dxa"/>
          </w:tcPr>
          <w:p w:rsidR="00B84113" w:rsidRPr="00722F2F" w:rsidRDefault="002D17DA" w:rsidP="002D17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خبيرة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الجندر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والادماج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,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مشروع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الخدمات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البلدية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والتكيف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الاجتماعي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MSSRP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D28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وزارة البلديات،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B6F83"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عمان- الاردن</w:t>
            </w:r>
          </w:p>
        </w:tc>
      </w:tr>
      <w:tr w:rsidR="00722F2F" w:rsidRPr="00722F2F" w:rsidTr="00B84113">
        <w:tc>
          <w:tcPr>
            <w:tcW w:w="1984" w:type="dxa"/>
          </w:tcPr>
          <w:p w:rsidR="00B84113" w:rsidRPr="00722F2F" w:rsidRDefault="002D17DA" w:rsidP="009607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2010- 2016</w:t>
            </w:r>
          </w:p>
        </w:tc>
        <w:tc>
          <w:tcPr>
            <w:tcW w:w="8223" w:type="dxa"/>
          </w:tcPr>
          <w:p w:rsidR="00B84113" w:rsidRPr="00722F2F" w:rsidRDefault="002D17DA" w:rsidP="002D17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نائب رئيس مركز ابن خلدون للدراسات والأبحاث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IKCRS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0 عمان – الأردن</w:t>
            </w:r>
          </w:p>
        </w:tc>
      </w:tr>
      <w:tr w:rsidR="00722F2F" w:rsidRPr="00722F2F" w:rsidTr="00B84113">
        <w:tc>
          <w:tcPr>
            <w:tcW w:w="1984" w:type="dxa"/>
          </w:tcPr>
          <w:p w:rsidR="00B84113" w:rsidRPr="00722F2F" w:rsidRDefault="002D17DA" w:rsidP="009607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2013 </w:t>
            </w:r>
            <w:r w:rsid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2014</w:t>
            </w:r>
          </w:p>
        </w:tc>
        <w:tc>
          <w:tcPr>
            <w:tcW w:w="8223" w:type="dxa"/>
          </w:tcPr>
          <w:p w:rsidR="00B84113" w:rsidRPr="00722F2F" w:rsidRDefault="002D17DA" w:rsidP="002D17D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أستاذ مساعد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>/ مدرس – كلية الآداب والعلوم / قسم العلوم الاجتماعية – جامعة قطر</w:t>
            </w:r>
            <w:r w:rsidR="00BB6F83"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 الدوحة</w:t>
            </w:r>
          </w:p>
        </w:tc>
      </w:tr>
      <w:tr w:rsidR="00722F2F" w:rsidRPr="00722F2F" w:rsidTr="00B84113">
        <w:tc>
          <w:tcPr>
            <w:tcW w:w="1984" w:type="dxa"/>
          </w:tcPr>
          <w:p w:rsidR="00B84113" w:rsidRPr="00722F2F" w:rsidRDefault="002D17DA" w:rsidP="009607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2004 </w:t>
            </w:r>
            <w:r w:rsidR="00DB57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BB6F83"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2009</w:t>
            </w:r>
          </w:p>
        </w:tc>
        <w:tc>
          <w:tcPr>
            <w:tcW w:w="8223" w:type="dxa"/>
          </w:tcPr>
          <w:p w:rsidR="00B84113" w:rsidRPr="00722F2F" w:rsidRDefault="00BB6F83" w:rsidP="00BB6F8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مستشارة</w:t>
            </w:r>
            <w:r w:rsidR="005D30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وزير العمل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شؤون المناطق الصناعية المؤهلة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QIZ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/ وزارة العمل</w:t>
            </w:r>
            <w:r w:rsidR="00DB57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,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عمان – الأردن</w:t>
            </w:r>
          </w:p>
        </w:tc>
      </w:tr>
      <w:tr w:rsidR="00722F2F" w:rsidRPr="00722F2F" w:rsidTr="00B84113">
        <w:tc>
          <w:tcPr>
            <w:tcW w:w="1984" w:type="dxa"/>
          </w:tcPr>
          <w:p w:rsidR="00B84113" w:rsidRPr="00722F2F" w:rsidRDefault="00BB6F83" w:rsidP="00DB57D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2000- 200</w:t>
            </w:r>
            <w:r w:rsidR="00DB57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23" w:type="dxa"/>
          </w:tcPr>
          <w:p w:rsidR="00B84113" w:rsidRPr="00722F2F" w:rsidRDefault="00BB6F83" w:rsidP="00BB6F8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مدير مشروع/ المتحدة لتطوير الاعمال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UBD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عمان </w:t>
            </w:r>
            <w:r w:rsidR="006A0788"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الاردن</w:t>
            </w:r>
          </w:p>
          <w:p w:rsidR="005A76D9" w:rsidRPr="00722F2F" w:rsidRDefault="005A76D9" w:rsidP="005A76D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2F2F" w:rsidRPr="00722F2F" w:rsidTr="00353277">
        <w:tc>
          <w:tcPr>
            <w:tcW w:w="10207" w:type="dxa"/>
            <w:gridSpan w:val="2"/>
          </w:tcPr>
          <w:p w:rsidR="00BB6F83" w:rsidRPr="00722F2F" w:rsidRDefault="00BB6F83" w:rsidP="00BB6F8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الابحاث والدراسات  والاوراق العلمية</w:t>
            </w:r>
          </w:p>
        </w:tc>
      </w:tr>
      <w:tr w:rsidR="00722F2F" w:rsidRPr="00722F2F" w:rsidTr="00C15799">
        <w:tc>
          <w:tcPr>
            <w:tcW w:w="10207" w:type="dxa"/>
            <w:gridSpan w:val="2"/>
          </w:tcPr>
          <w:p w:rsidR="00BB6F83" w:rsidRPr="00722F2F" w:rsidRDefault="00BB6F83" w:rsidP="00BB6F83">
            <w:pPr>
              <w:rPr>
                <w:rFonts w:ascii="Sakkal Majalla" w:eastAsia="Times New Roman" w:hAnsi="Sakkal Majalla" w:cs="Sakkal Majalla"/>
                <w:sz w:val="28"/>
                <w:szCs w:val="28"/>
                <w:lang w:bidi="ar-QA"/>
              </w:rPr>
            </w:pP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(2017). Arab Family </w:t>
            </w:r>
            <w:proofErr w:type="gramStart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Strengths  (</w:t>
            </w:r>
            <w:proofErr w:type="gramEnd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Jordan Case). PI study for DIFI, Doha, Qatar.</w:t>
            </w:r>
          </w:p>
          <w:p w:rsidR="00BB6F83" w:rsidRPr="00722F2F" w:rsidRDefault="00BB6F83" w:rsidP="00BB6F83">
            <w:pPr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QA"/>
              </w:rPr>
              <w:t xml:space="preserve">الباحث الرئيس لدراسة عوامل القوة في الأسرة العربية (حالة الأسرة الأردنية) لصالح معهد الدوحة الدولي للأسرة.  الدوحة -قطر </w:t>
            </w:r>
          </w:p>
          <w:p w:rsidR="00BB6F83" w:rsidRPr="00722F2F" w:rsidRDefault="00BB6F83" w:rsidP="00BB6F83">
            <w:pPr>
              <w:ind w:left="630" w:hanging="630"/>
              <w:contextualSpacing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 (</w:t>
            </w:r>
            <w:r w:rsidRPr="00722F2F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JO"/>
              </w:rPr>
              <w:t>2017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). Determinants Factors of Radicalizing Among Arab University’s Students. Turkish Journal of Security Studies. </w:t>
            </w:r>
          </w:p>
          <w:p w:rsidR="00BB6F83" w:rsidRPr="00722F2F" w:rsidRDefault="00BB6F83" w:rsidP="005A76D9">
            <w:pPr>
              <w:ind w:left="630" w:hanging="630"/>
              <w:contextualSpacing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(2016). Religious behavior and radicalization among Arab Youth: Implications for Terrorism Recruitment and De-radicalization. In S. </w:t>
            </w:r>
            <w:proofErr w:type="spellStart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Ekici</w:t>
            </w:r>
            <w:proofErr w:type="spellEnd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, H. </w:t>
            </w:r>
            <w:proofErr w:type="spellStart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Akdogan</w:t>
            </w:r>
            <w:proofErr w:type="spellEnd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, E. </w:t>
            </w:r>
            <w:proofErr w:type="spellStart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Ragab</w:t>
            </w:r>
            <w:proofErr w:type="spellEnd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, A. </w:t>
            </w:r>
            <w:proofErr w:type="spellStart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Ekici</w:t>
            </w:r>
            <w:proofErr w:type="spellEnd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, &amp; R. </w:t>
            </w:r>
            <w:proofErr w:type="spellStart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>Warnes</w:t>
            </w:r>
            <w:proofErr w:type="spellEnd"/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 (Eds.), Countering Terrorist Recruitment in the Context of Armed Counter-Terrorism Operations. IOS press. The NATO Science for Peace and Security Program.</w:t>
            </w:r>
          </w:p>
          <w:p w:rsidR="00BB6F83" w:rsidRPr="00722F2F" w:rsidRDefault="00BB6F83" w:rsidP="00BB6F83">
            <w:pPr>
              <w:ind w:left="630" w:hanging="630"/>
              <w:contextualSpacing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t xml:space="preserve"> (2016). The impact of political affiliation, political participation and life satisfaction on 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  <w:lastRenderedPageBreak/>
              <w:t>radicalization among university students. Retrieved from http://www.bjournal.co.uk/BJASS.aspx</w:t>
            </w:r>
          </w:p>
          <w:p w:rsidR="00BB6F83" w:rsidRPr="00722F2F" w:rsidRDefault="00BB6F83" w:rsidP="00BB6F83">
            <w:pPr>
              <w:pStyle w:val="-1"/>
              <w:snapToGrid w:val="0"/>
              <w:ind w:leftChars="0" w:left="630" w:right="550" w:hanging="630"/>
              <w:rPr>
                <w:rFonts w:ascii="Sakkal Majalla" w:hAnsi="Sakkal Majalla" w:cs="Sakkal Majalla"/>
                <w:sz w:val="28"/>
                <w:szCs w:val="28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(2016 ).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Radicalizing Arab University Arab: A global emerging threat. 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Journalism and Mass Communication, </w:t>
            </w:r>
            <w:bookmarkStart w:id="0" w:name="_Hlk359417250"/>
            <w:r w:rsidRPr="00722F2F">
              <w:rPr>
                <w:rFonts w:ascii="Sakkal Majalla" w:hAnsi="Sakkal Majalla" w:cs="Sakkal Majalla"/>
                <w:sz w:val="28"/>
                <w:szCs w:val="28"/>
              </w:rPr>
              <w:t>February 2016, Vol. 6, No. 2,</w:t>
            </w:r>
            <w:bookmarkEnd w:id="0"/>
            <w:r w:rsidRPr="00722F2F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2F2F">
              <w:rPr>
                <w:rFonts w:ascii="Sakkal Majalla" w:hAnsi="Sakkal Majalla" w:cs="Sakkal Majalla"/>
                <w:sz w:val="28"/>
                <w:szCs w:val="28"/>
              </w:rPr>
              <w:t>doi</w:t>
            </w:r>
            <w:proofErr w:type="spellEnd"/>
            <w:r w:rsidRPr="00722F2F">
              <w:rPr>
                <w:rFonts w:ascii="Sakkal Majalla" w:hAnsi="Sakkal Majalla" w:cs="Sakkal Majalla"/>
                <w:sz w:val="28"/>
                <w:szCs w:val="28"/>
              </w:rPr>
              <w:t>: 10.17265/2160-6579/2016.02.001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 Pp 67-78</w:t>
            </w:r>
          </w:p>
          <w:p w:rsidR="00BB6F83" w:rsidRPr="00722F2F" w:rsidRDefault="00BB6F83" w:rsidP="00BB6F83">
            <w:pPr>
              <w:pStyle w:val="-1"/>
              <w:snapToGrid w:val="0"/>
              <w:ind w:leftChars="0" w:left="630" w:right="550" w:hanging="630"/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w:bookmarkStart w:id="1" w:name="bookmark0"/>
            <w:r w:rsidRPr="00722F2F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(2015).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val="tr-TR"/>
              </w:rPr>
              <w:t xml:space="preserve">Religious Behavior and Radicalization Among Arab Youth: 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>Implications for Terrorism Recruitment and De-</w:t>
            </w:r>
            <w:bookmarkStart w:id="2" w:name="bookmark1"/>
            <w:bookmarkEnd w:id="1"/>
            <w:r w:rsidRPr="00722F2F">
              <w:rPr>
                <w:rFonts w:ascii="Sakkal Majalla" w:hAnsi="Sakkal Majalla" w:cs="Sakkal Majalla"/>
                <w:sz w:val="28"/>
                <w:szCs w:val="28"/>
                <w:lang w:val="tr-TR"/>
              </w:rPr>
              <w:t>radicalization</w:t>
            </w:r>
            <w:bookmarkEnd w:id="2"/>
            <w:r w:rsidRPr="00722F2F">
              <w:rPr>
                <w:rFonts w:ascii="Sakkal Majalla" w:hAnsi="Sakkal Majalla" w:cs="Sakkal Majalla"/>
                <w:sz w:val="28"/>
                <w:szCs w:val="28"/>
                <w:lang w:val="tr-TR"/>
              </w:rPr>
              <w:t xml:space="preserve">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Paper Presented at the Countering Terrorism Recruitment in the Context of Armed Counter-Terrorism Operations. The NATO Science for Peace and Security Program. Antalya, Turkey, May 9-10, 2015            </w:t>
            </w:r>
          </w:p>
          <w:p w:rsidR="00BB6F83" w:rsidRPr="00722F2F" w:rsidRDefault="00BB6F83" w:rsidP="00BB6F83">
            <w:pPr>
              <w:pStyle w:val="-1"/>
              <w:snapToGrid w:val="0"/>
              <w:ind w:leftChars="40" w:left="718" w:right="550" w:hanging="630"/>
              <w:rPr>
                <w:rFonts w:ascii="Sakkal Majalla" w:hAnsi="Sakkal Majalla" w:cs="Sakkal Majalla"/>
                <w:sz w:val="28"/>
                <w:szCs w:val="28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 (2015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(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The Impact of Political Affiliation, Political Participation and life Satisfaction on the types of Radicalization Among University Students. 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>Paper presented at the Global Radicalization International Conference. Qatar University, Qatar,  9-10/3/2015</w:t>
            </w:r>
          </w:p>
          <w:p w:rsidR="00BB6F83" w:rsidRPr="00722F2F" w:rsidRDefault="00BB6F83" w:rsidP="00BB6F83">
            <w:pPr>
              <w:ind w:left="630" w:hanging="6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 (2012). Bullying Victimization among College Students (A Transnational Problem): A Test of Agnew’s General Strain Theory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. The Homeland Security Review, 83-109.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 California University of Pennsylvania. USA</w:t>
            </w:r>
          </w:p>
          <w:p w:rsidR="00BB6F83" w:rsidRPr="00722F2F" w:rsidRDefault="00BB6F83" w:rsidP="00BB6F83">
            <w:pPr>
              <w:ind w:left="630" w:hanging="630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(2012). Knowledge, Morality and Human Behavior, Paper presented at the Engineering, Philosophy, and Ethics of Knowledge Society in Search for Spiritual Turn.  “Stefan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>cel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Mare” University of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>Suceava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, Romania, between </w:t>
            </w:r>
            <w:r w:rsidRPr="00722F2F">
              <w:rPr>
                <w:rStyle w:val="Emphasis"/>
                <w:rFonts w:ascii="Sakkal Majalla" w:eastAsia="Calibri" w:hAnsi="Sakkal Majalla" w:cs="Sakkal Majalla"/>
                <w:sz w:val="28"/>
                <w:szCs w:val="28"/>
              </w:rPr>
              <w:t>March 15 and 18 2012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>.</w:t>
            </w:r>
          </w:p>
          <w:p w:rsidR="00BB6F83" w:rsidRPr="00722F2F" w:rsidRDefault="00BB6F83" w:rsidP="00BB6F83">
            <w:pPr>
              <w:ind w:left="630" w:hanging="63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(2011). Fearing Future Terrorism: Perceived, Personal, National Regional and International Threats of Terrorism.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Pp 30-44 in </w:t>
            </w:r>
            <w:proofErr w:type="spellStart"/>
            <w:r w:rsidRPr="00722F2F">
              <w:rPr>
                <w:rFonts w:ascii="Sakkal Majalla" w:hAnsi="Sakkal Majalla" w:cs="Sakkal Majalla"/>
                <w:sz w:val="28"/>
                <w:szCs w:val="28"/>
              </w:rPr>
              <w:t>Siddik</w:t>
            </w:r>
            <w:proofErr w:type="spellEnd"/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722F2F">
              <w:rPr>
                <w:rFonts w:ascii="Sakkal Majalla" w:hAnsi="Sakkal Majalla" w:cs="Sakkal Majalla"/>
                <w:sz w:val="28"/>
                <w:szCs w:val="28"/>
              </w:rPr>
              <w:t>Ekici</w:t>
            </w:r>
            <w:proofErr w:type="spellEnd"/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 (2011) Counter Terrorism in Diverse Communities. IOS, </w:t>
            </w:r>
            <w:proofErr w:type="gramStart"/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Press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.</w:t>
            </w:r>
            <w:proofErr w:type="gramEnd"/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Published in cooperation with NATO Emerging Security Challenges Division.</w:t>
            </w:r>
          </w:p>
          <w:p w:rsidR="00BB6F83" w:rsidRPr="00722F2F" w:rsidRDefault="00BB6F83" w:rsidP="00BB6F83">
            <w:pPr>
              <w:ind w:left="630" w:hanging="63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 (2011). The Relationship between Trafficking in Persons, Freedom and Security In the Arab Countries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</w:rPr>
              <w:t xml:space="preserve"> Paper presented at </w:t>
            </w:r>
            <w:proofErr w:type="spellStart"/>
            <w:r w:rsidRPr="00722F2F">
              <w:rPr>
                <w:rFonts w:ascii="Sakkal Majalla" w:eastAsiaTheme="minorHAnsi" w:hAnsi="Sakkal Majalla" w:cs="Sakkal Majalla"/>
                <w:sz w:val="28"/>
                <w:szCs w:val="28"/>
              </w:rPr>
              <w:t>Mutah</w:t>
            </w:r>
            <w:proofErr w:type="spellEnd"/>
            <w:r w:rsidRPr="00722F2F">
              <w:rPr>
                <w:rFonts w:ascii="Sakkal Majalla" w:eastAsiaTheme="minorHAnsi" w:hAnsi="Sakkal Majalla" w:cs="Sakkal Majalla"/>
                <w:sz w:val="28"/>
                <w:szCs w:val="28"/>
              </w:rPr>
              <w:t xml:space="preserve"> University 3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vertAlign w:val="superscript"/>
              </w:rPr>
              <w:t>rd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</w:rPr>
              <w:t xml:space="preserve"> International Conference on Poverty, Freedom &amp; Security.  MU, Al- </w:t>
            </w:r>
            <w:proofErr w:type="spellStart"/>
            <w:r w:rsidRPr="00722F2F">
              <w:rPr>
                <w:rFonts w:ascii="Sakkal Majalla" w:eastAsiaTheme="minorHAnsi" w:hAnsi="Sakkal Majalla" w:cs="Sakkal Majalla"/>
                <w:sz w:val="28"/>
                <w:szCs w:val="28"/>
              </w:rPr>
              <w:t>Karak</w:t>
            </w:r>
            <w:proofErr w:type="spellEnd"/>
            <w:r w:rsidRPr="00722F2F">
              <w:rPr>
                <w:rFonts w:ascii="Sakkal Majalla" w:eastAsiaTheme="minorHAnsi" w:hAnsi="Sakkal Majalla" w:cs="Sakkal Majalla"/>
                <w:sz w:val="28"/>
                <w:szCs w:val="28"/>
              </w:rPr>
              <w:t>, 15-17 / 9 / 2011</w:t>
            </w:r>
          </w:p>
          <w:p w:rsidR="00BB6F83" w:rsidRPr="00722F2F" w:rsidRDefault="00BB6F83" w:rsidP="00BB6F83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(201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7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).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واقع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التطرف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وعوامله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لدى الناشئة في الوطن العربي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مركز المرأة والطفل.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البحرين</w:t>
            </w:r>
          </w:p>
          <w:p w:rsidR="00BB6F83" w:rsidRPr="00722F2F" w:rsidRDefault="00BB6F83" w:rsidP="00BB6F83">
            <w:p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QA"/>
              </w:rPr>
            </w:pPr>
            <w:r w:rsidRPr="00722F2F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(</w:t>
            </w:r>
            <w:r w:rsidRPr="00722F2F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2017</w:t>
            </w:r>
            <w:r w:rsidRPr="00722F2F"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  <w:t>)</w:t>
            </w:r>
            <w:r w:rsidRPr="00722F2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QA"/>
              </w:rPr>
              <w:t>نحو تكامل اثني عشر أنموذجاً نظرياً في تفسير التطرف: الأنموذج العام في التطرف. مجلة دراسات وابحاث، جامعة الجلفة، الجزائر ، 2017 العدد 26، ص ص 1-35</w:t>
            </w:r>
          </w:p>
          <w:p w:rsidR="00BB6F83" w:rsidRPr="00722F2F" w:rsidRDefault="00BB6F83" w:rsidP="00BB6F83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(2016). أسباب جنوح الأحداث في المجتمع القطري.    جامعة قطر-وزارة العمل والشؤون الاجتماعية</w:t>
            </w:r>
          </w:p>
          <w:p w:rsidR="00BB6F83" w:rsidRPr="00722F2F" w:rsidRDefault="00BB6F83" w:rsidP="00BB6F83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(2016).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الرعاية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الاجتماعية للمواطنين في المملكة العربية السعودية في ضوء البرامج الدولية.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 كرسي الأمير نايف للدراسات الوحدة الوطنية. جامعة الإمام محمد بن سعود الإسلامية. الرياض. السعودية</w:t>
            </w:r>
          </w:p>
          <w:p w:rsidR="00BB6F83" w:rsidRPr="00722F2F" w:rsidRDefault="00BB6F83" w:rsidP="00BB6F83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(2016). الشعور بالمساواة والعدالة الاجتماعية بين مكونات المجتمع السعودي عبر وسائل الإعلام الجديد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 كرسي الأمير نايف للدراسات الوحدة الوطنية. جامعة الإمام محمد بن سعود الإسلامية. الرياض. السعودية</w:t>
            </w:r>
          </w:p>
          <w:p w:rsidR="00BB6F83" w:rsidRPr="00722F2F" w:rsidRDefault="00BB6F83" w:rsidP="00BB6F83">
            <w:pPr>
              <w:bidi/>
              <w:ind w:left="720" w:hanging="630"/>
              <w:rPr>
                <w:rFonts w:ascii="Sakkal Majalla" w:hAnsi="Sakkal Majalla" w:cs="Sakkal Majalla"/>
                <w:sz w:val="28"/>
                <w:szCs w:val="28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(2014). النماذج الدولية لبرامج وفعاليات الاحتفال باليوم الوطني. كرسي الأمير نايف للدراسات الوحدة الوطنية. جامعة الأمام محمد بن سعود الإسلامية. الرياض. السعودية </w:t>
            </w:r>
          </w:p>
          <w:p w:rsidR="00BB6F83" w:rsidRPr="00722F2F" w:rsidRDefault="00BB6F83" w:rsidP="00BB6F83">
            <w:pPr>
              <w:shd w:val="clear" w:color="auto" w:fill="FFFFFF"/>
              <w:bidi/>
              <w:ind w:left="720" w:hanging="72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(2014).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>أثر الخصائص الشخصية والاجتماعية والاقتصادية للمشاركين في الحراك الشعبي، والجهود الحكومية في مكافحة الفساد، والرضاء عن أداء الحكومة، في المشاركة في الحراك الشعبي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الأردن.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مجلة الآداب والعلوم الاجتماعية.. جامعة السلطان قابوس</w:t>
            </w:r>
          </w:p>
          <w:p w:rsidR="00BB6F83" w:rsidRPr="00722F2F" w:rsidRDefault="00BB6F83" w:rsidP="00BB6F83">
            <w:pPr>
              <w:bidi/>
              <w:ind w:left="720" w:hanging="63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(2014)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00722F2F">
              <w:rPr>
                <w:rFonts w:ascii="Sakkal Majalla" w:hAnsi="Sakkal Majalla" w:cs="Sakkal Majalla"/>
                <w:kern w:val="24"/>
                <w:sz w:val="28"/>
                <w:szCs w:val="28"/>
                <w:rtl/>
                <w:lang w:bidi="ar-JO"/>
              </w:rPr>
              <w:t xml:space="preserve">نهاية الرعايا وبداية المواطنة الفاعلة: الأنموذج الأوروبي في المواطنة. 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مجلة دراسات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وأبحاث. جامعة الجلفة. 13-53</w:t>
            </w:r>
          </w:p>
          <w:p w:rsidR="00BB6F83" w:rsidRPr="00722F2F" w:rsidRDefault="00BB6F83" w:rsidP="0051544F">
            <w:pPr>
              <w:bidi/>
              <w:ind w:left="720" w:hanging="63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lastRenderedPageBreak/>
              <w:t xml:space="preserve"> (2014) </w:t>
            </w:r>
            <w:r w:rsidRPr="00722F2F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الفروق في مدركات أسباب أنتشار الفساد التي تعزى للخصائص الشخصية والاجتماعية والاقتصادية للمشاركين في  الحراك الشعبي في الأردن. مجلة دراسات وأبحاث. جامعة الجلفة. </w:t>
            </w:r>
          </w:p>
          <w:p w:rsidR="00BB6F83" w:rsidRPr="00722F2F" w:rsidRDefault="00BB6F83" w:rsidP="00BB6F83">
            <w:pPr>
              <w:bidi/>
              <w:ind w:left="720" w:hanging="63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(2013). التجارب العالمية والعربية في تعزيز قيم المواطنة. كرسي الأمير نايف لدراسات الوحدة الوطنية. جامعة الإمام محمد بن سعود الإسلامية. الرياض. السعودية.</w:t>
            </w:r>
          </w:p>
          <w:p w:rsidR="00BB6F83" w:rsidRPr="00722F2F" w:rsidRDefault="00BB6F83" w:rsidP="0051544F">
            <w:pPr>
              <w:bidi/>
              <w:ind w:left="720" w:hanging="630"/>
              <w:rPr>
                <w:rFonts w:ascii="Sakkal Majalla" w:eastAsiaTheme="minorHAns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  <w:t xml:space="preserve"> (2012). 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JO"/>
              </w:rPr>
              <w:t>تفعيل العمل الشبكي بين كافة الهياكل الأمنية والاجتماعية والقانونية والإعلامية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JO"/>
              </w:rPr>
              <w:t>للقضاء على الإرهاب وتفكيك بنيته التنظيمية". جامعة نايف العربية للعلوم الأمنية. الرياض</w:t>
            </w:r>
          </w:p>
          <w:p w:rsidR="00BB6F83" w:rsidRPr="00722F2F" w:rsidRDefault="00BB6F83" w:rsidP="00BB6F83">
            <w:pPr>
              <w:bidi/>
              <w:ind w:left="900" w:hanging="81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(2013).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>الأثر البيئي والاجتماعي للنط</w:t>
            </w:r>
            <w:bookmarkStart w:id="3" w:name="_GoBack"/>
            <w:bookmarkEnd w:id="3"/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>اق العازل لمحمية البتراء الاثرية. بالتعاون مع دار العمران للهندسة، واليونسكو، واكسل. تقرير علمي</w:t>
            </w:r>
          </w:p>
          <w:p w:rsidR="00960763" w:rsidRPr="00722F2F" w:rsidRDefault="00960763" w:rsidP="0096076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2F2F" w:rsidRPr="00722F2F" w:rsidTr="006C72F0">
        <w:tc>
          <w:tcPr>
            <w:tcW w:w="10207" w:type="dxa"/>
            <w:gridSpan w:val="2"/>
          </w:tcPr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المؤتمرات</w:t>
            </w:r>
          </w:p>
        </w:tc>
      </w:tr>
      <w:tr w:rsidR="00722F2F" w:rsidRPr="00722F2F" w:rsidTr="00C15799">
        <w:tc>
          <w:tcPr>
            <w:tcW w:w="10207" w:type="dxa"/>
            <w:gridSpan w:val="2"/>
          </w:tcPr>
          <w:p w:rsidR="006A0788" w:rsidRPr="00722F2F" w:rsidRDefault="006A0788" w:rsidP="006A0788">
            <w:pPr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مؤتمر المواطنة والهوية والأمن/  جامعة مؤتة، ورقة بحثية بعنوان " الأنموذج الاوروبي في المواطنة" 2014.</w:t>
            </w:r>
          </w:p>
          <w:p w:rsidR="006A0788" w:rsidRPr="00722F2F" w:rsidRDefault="006A0788" w:rsidP="006A0788">
            <w:pPr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مؤتمر الفقر والحرية والأمن/  جامعة مؤتة، ورقة بحثية بعنوان " العلاقة بين الاتجار بالبشر والحرية والأمن 2011.</w:t>
            </w:r>
          </w:p>
          <w:p w:rsidR="006A0788" w:rsidRPr="00722F2F" w:rsidRDefault="006A0788" w:rsidP="006A0788">
            <w:pPr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المؤتمر العلمي الاول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، جامعة عجلون الوطنية،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" الاتجار بالبشر بين الواقع والطموح"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من 8 – 10 / 5/2012 </w:t>
            </w:r>
          </w:p>
          <w:p w:rsidR="006A0788" w:rsidRPr="00722F2F" w:rsidRDefault="006A0788" w:rsidP="006A0788">
            <w:pPr>
              <w:pStyle w:val="ListParagraph"/>
              <w:bidi/>
              <w:ind w:left="144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ورقة بحثية بعنوان " واقع الاتجار بالبشر في الأردن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" . عجلون -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الاردن</w:t>
            </w:r>
          </w:p>
          <w:p w:rsidR="006A0788" w:rsidRPr="00722F2F" w:rsidRDefault="006A0788" w:rsidP="006A0788">
            <w:pPr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مؤتمر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مكافحة الارهاب في مجتمع متنوع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، 2011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، ورقة علمية بعنوان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"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الخوف من الارهاب: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>تهديدات الإرهاب الشخصية والوطنية والإقليمية والدولية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</w:rPr>
              <w:t>"، انطاليا- تركيا.</w:t>
            </w:r>
          </w:p>
          <w:p w:rsidR="006A0788" w:rsidRPr="00722F2F" w:rsidRDefault="006A0788" w:rsidP="006A0788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JO"/>
              </w:rPr>
              <w:t>المؤتمر الثاني ( أثر الإرهاب على التنمية الاجتماعية) جامعة نايف العربية للعلوم الأمنية/  في الفترة ما بين 24-26/ 11/ 2012 الرياض- المملكة العربية السعودية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JO"/>
              </w:rPr>
              <w:t>ورقة بحثية بعنوان " تفعيل العمل الشبكي بين كافة الهياكل الأمنية والاجتماعية والقانونية والإعلامية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722F2F">
              <w:rPr>
                <w:rFonts w:ascii="Sakkal Majalla" w:eastAsiaTheme="minorHAnsi" w:hAnsi="Sakkal Majalla" w:cs="Sakkal Majalla"/>
                <w:sz w:val="28"/>
                <w:szCs w:val="28"/>
                <w:rtl/>
                <w:lang w:bidi="ar-JO"/>
              </w:rPr>
              <w:t>للقضاء على الإرهاب وتفكيك بنيته التنظيمية".</w:t>
            </w:r>
          </w:p>
          <w:p w:rsidR="006A0788" w:rsidRPr="00722F2F" w:rsidRDefault="006A0788" w:rsidP="006A0788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المؤتمر الدولي للأمن الإنساني والحراك المجتمعي، جامعة مؤتة – الكرك –الأردن  في الفترة ما بين    20 -22/ 12/2012  ورقة بحثية بعنوان " مدركات الفساد من وجهة نظر الحراك الشعبي الأردني" </w:t>
            </w:r>
          </w:p>
          <w:p w:rsidR="006A0788" w:rsidRPr="00722F2F" w:rsidRDefault="006A0788" w:rsidP="006A0788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ورقة بحثية بعنوان " الخصائص الاجتماعية والاقتصادية والسياسية للحراك الشعبي الأردني"</w:t>
            </w:r>
          </w:p>
          <w:p w:rsidR="006A0788" w:rsidRPr="00722F2F" w:rsidRDefault="006A0788" w:rsidP="006A0788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المؤتمر الدولي للأمن الإنساني والحراك المجتمعي، جامعة مؤتة – الكرك –الأردن  في الفترة ما بين    20 -22/ 12/2012  ورقة بحثية بعنوان  ورقة بحثية بعنوان " الخصائص الاجتماعية والاقتصادية والسياسية للحراك الشعبي الأردني"</w:t>
            </w:r>
          </w:p>
          <w:p w:rsidR="006A0788" w:rsidRPr="00722F2F" w:rsidRDefault="006A0788" w:rsidP="006A0788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المؤتمر الدولي " الأمن المجتمعي وأثره في وحدة الأمة" ، المنتدى العالمي للوسطية في الفترة ما بين 4-5 نيسان 2018 عمان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–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الاردن، ورقة بحثية بعنوان "الأمن المجتمعي وآفات العصر: التطرف والارهاب والعولمة".</w:t>
            </w:r>
          </w:p>
          <w:p w:rsidR="006A0788" w:rsidRPr="00722F2F" w:rsidRDefault="006A0788" w:rsidP="006A0788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المؤتمر الوطني " الأمن المجتمعي مسؤوليات وثقافة" مديرية الأمن العام وجامعة الشرق الأوسط، في 7 آب 2018، عمان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–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الأردن، ورقة بحثية بعنوان " الأمن المجتمعي ضرورة حتمية" .</w:t>
            </w:r>
          </w:p>
          <w:p w:rsidR="00960763" w:rsidRPr="00722F2F" w:rsidRDefault="00FA2E9E" w:rsidP="00614A3B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المؤتمر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الدولي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الأول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"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التطرف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والارهاب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وأثره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على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التنمية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الشاملة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"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،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المنظم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عمادة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شؤون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الطلبة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في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جامعة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العقبة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للتكنولوجيا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خلال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الفترة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24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25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أكتوبر،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2018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العقبة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–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الأردن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 ورقة علمية بعنوان "</w:t>
            </w:r>
            <w:r w:rsidRPr="00722F2F">
              <w:rPr>
                <w:rFonts w:hint="eastAsia"/>
                <w:rtl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التطرف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والارهاب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: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مفاهيم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وسياسات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منظور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جندري</w:t>
            </w:r>
            <w:r w:rsidR="00705679"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".</w:t>
            </w:r>
          </w:p>
          <w:p w:rsidR="00705679" w:rsidRPr="00722F2F" w:rsidRDefault="00705679" w:rsidP="00705679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الملتقى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العلمي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الأول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"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نحو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مجتمع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خالي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العنف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والكراهية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والتطرف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"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المنظم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قبل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جمعية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السلم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المجتمعي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بالتعاون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مع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مديرية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الأمن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العام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/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مركز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السلم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المجتمعي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ومديرية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شباب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العقبة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وجامعة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العقبة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للتكنولوجيا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بتاريخ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27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كانون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الأول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2018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العقبة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–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الأردن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، ورقة علمية بعنوان "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دور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منظمات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المجتمع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المدني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في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الحد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من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eastAsia"/>
                <w:sz w:val="28"/>
                <w:szCs w:val="28"/>
                <w:rtl/>
                <w:lang w:bidi="ar-JO"/>
              </w:rPr>
              <w:t>العنف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الجامعي".</w:t>
            </w:r>
          </w:p>
          <w:p w:rsidR="005B6C4D" w:rsidRPr="00722F2F" w:rsidRDefault="005B6C4D" w:rsidP="005B6C4D">
            <w:pPr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. Religious Behavior and Radicalization Among Arab Youth: Implications for Terrorism Recruitment and De-radicalization. Paper Presented at a workshop of Countering Terrorism Recruitment in the Context of Armed Counter-Terrorism Operations. The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lastRenderedPageBreak/>
              <w:t>NATO Science for Peace and Security Program. Antalya, Turkey, 9-10 May, 2015</w:t>
            </w:r>
          </w:p>
          <w:p w:rsidR="005B6C4D" w:rsidRPr="00722F2F" w:rsidRDefault="005B6C4D" w:rsidP="005B6C4D">
            <w:pPr>
              <w:jc w:val="both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. Bullying Victimization among College Students:  A test of Agnew’s General Strain Theory. Paper presented at the14th International Symposium of the World Society of Victimology, Hague, the Netherlands, </w:t>
            </w:r>
            <w:proofErr w:type="gram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19</w:t>
            </w:r>
            <w:proofErr w:type="gram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-25 May, 2012.</w:t>
            </w:r>
          </w:p>
          <w:p w:rsidR="005B6C4D" w:rsidRPr="00722F2F" w:rsidRDefault="005B6C4D" w:rsidP="005B6C4D">
            <w:pPr>
              <w:jc w:val="both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. Knowledge, Morality and Human Behavior, Paper presented at the Engineering, Philosophy, and Ethics of Knowledge Society in Search for Spiritual Turn.  “Stefan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cel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 Mare” University of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Suceava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, Romania, 15 -18 March, 2012.</w:t>
            </w:r>
          </w:p>
        </w:tc>
      </w:tr>
      <w:tr w:rsidR="00722F2F" w:rsidRPr="00722F2F" w:rsidTr="00CC1D6C">
        <w:tc>
          <w:tcPr>
            <w:tcW w:w="10207" w:type="dxa"/>
            <w:gridSpan w:val="2"/>
          </w:tcPr>
          <w:p w:rsidR="006A0788" w:rsidRPr="00722F2F" w:rsidRDefault="006A0788" w:rsidP="006A078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الندوات العلمية</w:t>
            </w:r>
          </w:p>
        </w:tc>
      </w:tr>
      <w:tr w:rsidR="00722F2F" w:rsidRPr="00722F2F" w:rsidTr="00CC1D6C">
        <w:tc>
          <w:tcPr>
            <w:tcW w:w="10207" w:type="dxa"/>
            <w:gridSpan w:val="2"/>
          </w:tcPr>
          <w:p w:rsidR="00705679" w:rsidRPr="00722F2F" w:rsidRDefault="00705679" w:rsidP="006A078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(2019) دور الشباب في مكافحة التطرف والارهاب،  امانة عمان 2/7/ 2019</w:t>
            </w:r>
          </w:p>
          <w:p w:rsidR="006A0788" w:rsidRPr="00722F2F" w:rsidRDefault="006A0788" w:rsidP="0070567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(2018) التطرف وارهابيو الظل: حلقة نقاشية وحوارية لمنتدى البيت العربي الثقافي في مكتبة سليمان الموسى- مركز الحسين الثقافي 15/9/2018  عمان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الاردن.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(2018) السلوك الديني والتطرف لدى الشباب الأردني: تداعيات التجنيد الارهابي واجتثاث التطرف، محاضرة علمية في مركز فرانكفورت العالمي لأبحاث الاسلام، جامعة فرانكفورت - المانيا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(2018) ندوة حوارية بعنوان العقوبات البديلة في القوانين هل تصبح بديلة في التطبيق، تعزيز الحوار العام حول قضايا حقوق الانسان من خلال الاعلام، منظمة صحافيون من أجل حقوق الانسان" 25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4- 2018 عمان - الاردن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(2016)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إدارة أمن وسائل التواصل الاجتماعي المركز الوطني للأمن وإدارة الازمات 14- 17 آب 2016 عمان – الاردن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(2016)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مواقع التواصل الاجتماعي والعنف ضد المرأة. كوارتز الدولية للتدريب والاعلام 6/8/2016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(2016)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الاعلام الأمني والتحليل الاعلامي . كوارتز الدولية للتدريب والاعلام 30/6/2016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(2016)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استراتيجيات السوشال ميديا. كوارتز الدولية للتدريب والاعلام 27/6/ 2016</w:t>
            </w:r>
          </w:p>
          <w:p w:rsidR="006A0788" w:rsidRPr="00722F2F" w:rsidRDefault="006A0788" w:rsidP="006A0788">
            <w:pPr>
              <w:bidi/>
              <w:ind w:left="810" w:hanging="81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(2013).  الأمن الفكري والحراك الايدولوجي والسياسي عبر شبكات التواصل الاجتماعي /  مركز ابن خلدون للدراسات والأبحاث بالتعاون مع الجامعة الأردنية عمان – الأردن 12- 16 أيار 2013.</w:t>
            </w:r>
          </w:p>
          <w:p w:rsidR="006A0788" w:rsidRPr="00722F2F" w:rsidRDefault="006A0788" w:rsidP="006A0788">
            <w:pPr>
              <w:bidi/>
              <w:ind w:left="810" w:hanging="72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(2013).  رسم سياسات تمكين المجتمع في محاربة الفكر المتطرف والراديكالي /  مركز ابن خلدون للدراسات والأبحاث بالتعاون مع الجامعة الأردنية عمان – الأردن 5- 9 أيار 2013.</w:t>
            </w:r>
          </w:p>
          <w:p w:rsidR="006A0788" w:rsidRPr="00722F2F" w:rsidRDefault="006A0788" w:rsidP="006A0788">
            <w:pPr>
              <w:bidi/>
              <w:ind w:left="810" w:hanging="72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(2013). مكافحة التطرف ( مفهوم التطرف والنظريات المفسرة للتطرف، التطرف الإلكتروني) عمان الأردن 2- 11 أيلول 2012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2F2F" w:rsidRPr="00722F2F" w:rsidTr="00CC1D6C">
        <w:tc>
          <w:tcPr>
            <w:tcW w:w="10207" w:type="dxa"/>
            <w:gridSpan w:val="2"/>
          </w:tcPr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التدريب</w:t>
            </w:r>
          </w:p>
        </w:tc>
      </w:tr>
      <w:tr w:rsidR="00722F2F" w:rsidRPr="00722F2F" w:rsidTr="00C15799">
        <w:tc>
          <w:tcPr>
            <w:tcW w:w="10207" w:type="dxa"/>
            <w:gridSpan w:val="2"/>
          </w:tcPr>
          <w:p w:rsidR="006A0788" w:rsidRPr="00722F2F" w:rsidRDefault="006A0788" w:rsidP="0051544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ادماج الجندر في المشاريع،  والسياسات الجندرية البنك الدولي 2017 </w:t>
            </w:r>
          </w:p>
          <w:p w:rsidR="006A0788" w:rsidRPr="00722F2F" w:rsidRDefault="006A0788" w:rsidP="006A0788">
            <w:pPr>
              <w:bidi/>
              <w:ind w:left="630" w:hanging="54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المساءلة الاجتماعية من منظور حقوق الانسان ، البنك الدولي 2018</w:t>
            </w:r>
          </w:p>
          <w:p w:rsidR="006A0788" w:rsidRPr="00722F2F" w:rsidRDefault="006A0788" w:rsidP="006A0788">
            <w:pPr>
              <w:bidi/>
              <w:ind w:left="630" w:hanging="54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التدريب على مجموعات البؤرية، برنامج المجتمع المدني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CSP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/ الوكالة الامريكية للتنمية الدولية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USAID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عمان – الأردن 8- 10 نيسان 2013</w:t>
            </w:r>
          </w:p>
          <w:p w:rsidR="006A0788" w:rsidRPr="00722F2F" w:rsidRDefault="006A0788" w:rsidP="006A0788">
            <w:pPr>
              <w:bidi/>
              <w:ind w:left="630" w:hanging="540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الأساسيات التنظيمية للمتابعة والتقييم ( بناء فرضية التنمية) برنامج المجتمع المدني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CSP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/ الوكالة الأمريكية للتنمية الدولية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USAID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عمان – الأردن 14- 16 ايلول 2012</w:t>
            </w:r>
          </w:p>
          <w:p w:rsidR="006A0788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برنامج الخرائط </w:t>
            </w:r>
            <w:proofErr w:type="spellStart"/>
            <w:r w:rsidRPr="00722F2F">
              <w:rPr>
                <w:rFonts w:ascii="Sakkal Majalla" w:hAnsi="Sakkal Majalla" w:cs="Sakkal Majalla"/>
                <w:sz w:val="28"/>
                <w:szCs w:val="28"/>
              </w:rPr>
              <w:t>Archview</w:t>
            </w:r>
            <w:proofErr w:type="spellEnd"/>
            <w:r w:rsidRPr="00722F2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(خرائط الجريمة) مركز الاستشارات والتدريب/ جامعة مؤتة  </w:t>
            </w:r>
          </w:p>
          <w:p w:rsidR="00960763" w:rsidRPr="00722F2F" w:rsidRDefault="006A0788" w:rsidP="006A078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برنامج الحزم الإحصائية </w:t>
            </w:r>
            <w:r w:rsidRPr="00722F2F">
              <w:rPr>
                <w:rFonts w:ascii="Sakkal Majalla" w:hAnsi="Sakkal Majalla" w:cs="Sakkal Majalla"/>
                <w:sz w:val="28"/>
                <w:szCs w:val="28"/>
              </w:rPr>
              <w:t>SPSS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جامعة مؤتة 2011</w:t>
            </w:r>
          </w:p>
          <w:p w:rsidR="0051544F" w:rsidRPr="00722F2F" w:rsidRDefault="0051544F" w:rsidP="0051544F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برنامج الزائر الدولي للقيادات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IVLP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، وزارة الخارجية الأمريكية، مكتب مكافحة الاتجار بالبشر، الولايات المتحدة الأمريكية،  2009.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 </w:t>
            </w:r>
          </w:p>
          <w:p w:rsidR="0051544F" w:rsidRPr="00722F2F" w:rsidRDefault="0051544F" w:rsidP="0051544F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" مكافحة الاتجار بالبشر" منظمة العمل الدولية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ILO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15- 16/ 4/2008 البحر الميت، الأردن</w:t>
            </w:r>
          </w:p>
          <w:p w:rsidR="0051544F" w:rsidRPr="00722F2F" w:rsidRDefault="0051544F" w:rsidP="0051544F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" مكافحة الاتجار بالبشر" منظمة الهجرة الدولية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IOM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22- 23/ 1/2008 عمان – الأردن</w:t>
            </w:r>
          </w:p>
          <w:p w:rsidR="0051544F" w:rsidRPr="00722F2F" w:rsidRDefault="0051544F" w:rsidP="0051544F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" تحديد ضحايا الاتجار بالبشر وتقديم المساعدة للضحايا"  منظمة العمل الدولية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ILO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9/ 2007 </w:t>
            </w:r>
          </w:p>
          <w:p w:rsidR="0051544F" w:rsidRPr="00722F2F" w:rsidRDefault="0051544F" w:rsidP="0051544F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الوعي بالالتزام الاجتماعي" برنامج الأمم المتحدة الإنمائي 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UNDP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،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G- gate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9/2006 عمان – الأردن</w:t>
            </w:r>
          </w:p>
          <w:p w:rsidR="0051544F" w:rsidRPr="00722F2F" w:rsidRDefault="0051544F" w:rsidP="0051544F">
            <w:pPr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lastRenderedPageBreak/>
              <w:t>Budgeting for proposals. USAID. Jordan Civil Society Program. Amman. Jordan. July 2013</w:t>
            </w:r>
          </w:p>
          <w:p w:rsidR="0051544F" w:rsidRPr="00722F2F" w:rsidRDefault="0051544F" w:rsidP="0051544F">
            <w:pPr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6A0788" w:rsidRPr="00722F2F" w:rsidRDefault="0051544F" w:rsidP="006A078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الكتب المترجمة</w:t>
            </w: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51544F" w:rsidRPr="00722F2F" w:rsidRDefault="0051544F" w:rsidP="0051544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2018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) 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الرقابة القضائية والافر</w:t>
            </w:r>
            <w:r w:rsidR="007141CF"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ج المشروط: النظرية والتطبيق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</w:t>
            </w:r>
          </w:p>
          <w:p w:rsidR="0051544F" w:rsidRPr="00722F2F" w:rsidRDefault="0051544F" w:rsidP="0051544F">
            <w:pPr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Probation and parole: Theory and Practice.  Howard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Abadinsky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. Prentice Hall</w:t>
            </w:r>
          </w:p>
          <w:p w:rsidR="0051544F" w:rsidRPr="00722F2F" w:rsidRDefault="0051544F" w:rsidP="0051544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2016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) 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التحقيق الجنائي: المنظورات الأساسية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</w:t>
            </w:r>
          </w:p>
          <w:p w:rsidR="0051544F" w:rsidRPr="00722F2F" w:rsidRDefault="0051544F" w:rsidP="0051544F">
            <w:pPr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Criminal Investigation: Basic perspectives by Charles A.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Lushbaugh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 and Paul B. Weston: Pearson Education</w:t>
            </w:r>
          </w:p>
          <w:p w:rsidR="0051544F" w:rsidRPr="00722F2F" w:rsidRDefault="0051544F" w:rsidP="0051544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2016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) 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مقدمة في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علم النفس الجنائي –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البحث والتطبيق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  <w:p w:rsidR="0051544F" w:rsidRPr="00722F2F" w:rsidRDefault="0051544F" w:rsidP="0051544F">
            <w:pPr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</w:rPr>
              <w:t xml:space="preserve">Introduction to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Forensic Psychology Research and Application. Curt R.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Batrol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 and Anne M. </w:t>
            </w:r>
            <w:proofErr w:type="spellStart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Batrol</w:t>
            </w:r>
            <w:proofErr w:type="spellEnd"/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. Sage</w:t>
            </w:r>
          </w:p>
          <w:p w:rsidR="0051544F" w:rsidRPr="00722F2F" w:rsidRDefault="0051544F" w:rsidP="0051544F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(2013)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نظري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علم الجريمة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</w:t>
            </w:r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</w:p>
          <w:p w:rsidR="0051544F" w:rsidRPr="00722F2F" w:rsidRDefault="0051544F" w:rsidP="0051544F">
            <w:pPr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Criminological Theory By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Frank P. Williams III et al. Prentice Hall.</w:t>
            </w: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51544F" w:rsidRPr="00722F2F" w:rsidRDefault="0051544F" w:rsidP="006A078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التقارير العلمية</w:t>
            </w: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51544F" w:rsidRPr="00722F2F" w:rsidRDefault="0051544F" w:rsidP="0051544F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lang w:bidi="ar-QA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>2017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).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وَاقِع التَّطرُّف وَعَوامِله لَدَى النَّاشِئَة فِي المُجْتَمَع العَرَبيّ</w:t>
            </w:r>
            <w:r w:rsidRPr="00722F2F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QA"/>
              </w:rPr>
              <w:t>. مركز دراسات المرأة والطفل. البحرين</w:t>
            </w:r>
          </w:p>
          <w:p w:rsidR="0051544F" w:rsidRPr="00722F2F" w:rsidRDefault="0051544F" w:rsidP="0051544F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(2014). تحليل الجماعات البؤرية لأسباب جنوح الأحداث في المجتمع القطري.  جامعة قطر-وزارة العمل والشؤون الاجتماعية</w:t>
            </w:r>
          </w:p>
          <w:p w:rsidR="0051544F" w:rsidRPr="00722F2F" w:rsidRDefault="0051544F" w:rsidP="0051544F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(2014). تحليل الوضع الراهن لواقع جنوح الأحداث في المجتمع القطري.  جامعة قطر-وزارة العمل والشؤون الاجتماعية</w:t>
            </w:r>
          </w:p>
          <w:p w:rsidR="0051544F" w:rsidRPr="00722F2F" w:rsidRDefault="0051544F" w:rsidP="0051544F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(2014). تقرير حملة توعية لإقامة قرية نبطية في البتراء.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بالتعاون مع دار العمران للهندسة، واليونسكو</w:t>
            </w:r>
          </w:p>
          <w:p w:rsidR="0051544F" w:rsidRPr="00722F2F" w:rsidRDefault="0051544F" w:rsidP="0051544F">
            <w:pPr>
              <w:bidi/>
              <w:ind w:left="810" w:hanging="81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(2013). التقرير الوطني للمملكة الأردنية الهاشمية حول تنفيذ برنامج عمل المؤتمر الدولي للسكان والتنمية 1994، القاهرة وما بعد عام 2014 عمان – الأردن، 2013</w:t>
            </w:r>
          </w:p>
          <w:p w:rsidR="0051544F" w:rsidRPr="00722F2F" w:rsidRDefault="0051544F" w:rsidP="0051544F">
            <w:pPr>
              <w:bidi/>
              <w:ind w:left="720" w:hanging="720"/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(2013). الاستبيان الوطني للمملكة الأردنية الهاشمية حول تنفيذ برنامج عمل المؤتمر الدولي للسكان والتنمية، 1994 القاهرة وما بعد عام 2014. عمان - الأردن المجلس الأعلى للسكان، 2013</w:t>
            </w:r>
          </w:p>
          <w:p w:rsidR="0051544F" w:rsidRPr="00722F2F" w:rsidRDefault="0051544F" w:rsidP="0051544F">
            <w:pPr>
              <w:bidi/>
              <w:ind w:left="720" w:hanging="72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 xml:space="preserve"> (2012). ) دليل معايير خدمات الرعاية الاجتماعية وآليات الالتزام بتطبيقها، وزارة التنمية الاجتماعية / البنك الدولي 2012.</w:t>
            </w:r>
          </w:p>
          <w:p w:rsidR="0051544F" w:rsidRPr="00722F2F" w:rsidRDefault="0051544F" w:rsidP="0051544F">
            <w:pPr>
              <w:bidi/>
              <w:ind w:left="720" w:hanging="72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(2012). دليل التدريب على المعايير الوطنية لخدمات الرعاية الاجتماعية وآليات الالتزام بتطبيقها / وزارة التنمية الاجتماعية / البنك الدولي 2012</w:t>
            </w:r>
          </w:p>
          <w:p w:rsidR="0051544F" w:rsidRPr="00722F2F" w:rsidRDefault="0051544F" w:rsidP="0051544F">
            <w:pPr>
              <w:bidi/>
              <w:ind w:left="720" w:hanging="720"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(2012). تقرير </w:t>
            </w: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  <w:lang w:bidi="ar-JO"/>
              </w:rPr>
              <w:t>معايير خدمات الرعاية الاجتماعية وآليات الالتزام بتطبيقها وزارة التنمية الاجتماعية / البنك الدولي 2012.</w:t>
            </w:r>
          </w:p>
          <w:p w:rsidR="0051544F" w:rsidRPr="00722F2F" w:rsidRDefault="0051544F" w:rsidP="0051544F">
            <w:pPr>
              <w:bidi/>
              <w:ind w:left="630" w:hanging="63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(2011). تقرير دراسة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اداء صناديق العون الاجتماعي  في مجال الحماية الاجتماعية" / الهيئة التنسيقية للتكافل الاجتماعي 2011</w:t>
            </w:r>
          </w:p>
          <w:p w:rsidR="0051544F" w:rsidRPr="00722F2F" w:rsidRDefault="0051544F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51544F" w:rsidRPr="00722F2F" w:rsidRDefault="00FA2E9E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خدمة المجتمع المحلي</w:t>
            </w: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أعمال تطوعية وخيرية متنوعة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ومبادرات شبابية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محاضرات تطوعية- المجلس الأعلى للشباب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ندوات توعية مجتمعية و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مقابلات تلفزيونية في العديد من القنوات الفضائية والمحلية ( 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قناة المملكة، قناة رؤيا، قناة الاردن اليوم،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قناة التغيير وقناة </w:t>
            </w:r>
            <w:proofErr w:type="spellStart"/>
            <w:r w:rsidRPr="00722F2F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anb</w:t>
            </w:r>
            <w:proofErr w:type="spellEnd"/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) 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وحوارات تفاعلية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في مواضيع وقضايا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: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التطرف ومكافحة الارهاب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الحد من انتشار الجريمة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الأمن المجتمعي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الوعي المجتمعي بق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ضايا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الاتجار بالبشر وسبل الوقاية ومساعدة الضحايا.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العقوبات البديلة وبرامج الخدمة المجتمعية ضد العقوبات السالبة للحرية.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مكافحة الفساد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العنف ضد المرأة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العنف المبني على الجندر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العنف ضد الأطفال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العنف الجامعي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قضايا ومشاكل المرأة 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والأسرة </w:t>
            </w:r>
            <w:r w:rsidRPr="00722F2F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في المجتمع ال</w:t>
            </w: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عربي.</w:t>
            </w:r>
          </w:p>
          <w:p w:rsidR="00FA2E9E" w:rsidRPr="00722F2F" w:rsidRDefault="00FA2E9E" w:rsidP="00FA2E9E">
            <w:pPr>
              <w:numPr>
                <w:ilvl w:val="0"/>
                <w:numId w:val="5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السياسات الجندرية والتمييز الجندري</w:t>
            </w:r>
          </w:p>
          <w:p w:rsidR="0051544F" w:rsidRPr="00722F2F" w:rsidRDefault="0051544F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51544F" w:rsidRPr="00722F2F" w:rsidRDefault="00BA4AF4" w:rsidP="006A078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المهارات</w:t>
            </w:r>
          </w:p>
        </w:tc>
      </w:tr>
      <w:tr w:rsidR="00722F2F" w:rsidRPr="00722F2F" w:rsidTr="00356976">
        <w:tc>
          <w:tcPr>
            <w:tcW w:w="10207" w:type="dxa"/>
            <w:gridSpan w:val="2"/>
          </w:tcPr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الكمبيوتر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- MSO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والإنترنت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الإدارية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مع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القدرة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التعامل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مع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مختلف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مهام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الاتصال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قيادة فرق العمل 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التدريب</w:t>
            </w: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وتدريب المدربين 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الاستراتيجية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ومهارات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خطط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إدارة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المشاريع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استثنائية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في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كتابة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التقارير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والبحث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التعامل مع الثقافات 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المتعددة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A4AF4" w:rsidRPr="00722F2F" w:rsidRDefault="00BA4AF4" w:rsidP="00BA4A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الإرشاد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وحل</w:t>
            </w:r>
            <w:r w:rsidRPr="00722F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22F2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JO"/>
              </w:rPr>
              <w:t>المشاكل</w:t>
            </w:r>
          </w:p>
        </w:tc>
      </w:tr>
    </w:tbl>
    <w:p w:rsidR="00661C6C" w:rsidRPr="00722F2F" w:rsidRDefault="00661C6C" w:rsidP="00661C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8B3578" w:rsidRPr="00722F2F" w:rsidRDefault="008B3578" w:rsidP="008B3578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28"/>
          <w:szCs w:val="28"/>
          <w:lang w:bidi="ar-JO"/>
        </w:rPr>
      </w:pPr>
    </w:p>
    <w:p w:rsidR="004A0EA8" w:rsidRPr="00722F2F" w:rsidRDefault="004A0EA8"/>
    <w:sectPr w:rsidR="004A0EA8" w:rsidRPr="00722F2F" w:rsidSect="00832C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283"/>
    <w:multiLevelType w:val="hybridMultilevel"/>
    <w:tmpl w:val="DAAC8B12"/>
    <w:lvl w:ilvl="0" w:tplc="68EC94E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D023D"/>
    <w:multiLevelType w:val="hybridMultilevel"/>
    <w:tmpl w:val="5606980C"/>
    <w:lvl w:ilvl="0" w:tplc="B1B4EC9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55C8"/>
    <w:multiLevelType w:val="hybridMultilevel"/>
    <w:tmpl w:val="D928767E"/>
    <w:lvl w:ilvl="0" w:tplc="02524C2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97221"/>
    <w:multiLevelType w:val="hybridMultilevel"/>
    <w:tmpl w:val="7696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22EA0"/>
    <w:multiLevelType w:val="hybridMultilevel"/>
    <w:tmpl w:val="D82C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22"/>
    <w:rsid w:val="002D17DA"/>
    <w:rsid w:val="004A0EA8"/>
    <w:rsid w:val="004A3C92"/>
    <w:rsid w:val="004D010A"/>
    <w:rsid w:val="0051544F"/>
    <w:rsid w:val="005305DF"/>
    <w:rsid w:val="00551E22"/>
    <w:rsid w:val="005A3C2E"/>
    <w:rsid w:val="005A76D9"/>
    <w:rsid w:val="005B6C4D"/>
    <w:rsid w:val="005D3064"/>
    <w:rsid w:val="00614A3B"/>
    <w:rsid w:val="00661C6C"/>
    <w:rsid w:val="006A0788"/>
    <w:rsid w:val="006E5EF9"/>
    <w:rsid w:val="00705679"/>
    <w:rsid w:val="007141CF"/>
    <w:rsid w:val="00722F2F"/>
    <w:rsid w:val="00832C12"/>
    <w:rsid w:val="0083718C"/>
    <w:rsid w:val="008B3578"/>
    <w:rsid w:val="0095611B"/>
    <w:rsid w:val="00960763"/>
    <w:rsid w:val="009D2808"/>
    <w:rsid w:val="00B84113"/>
    <w:rsid w:val="00BA4AF4"/>
    <w:rsid w:val="00BB6F83"/>
    <w:rsid w:val="00C15799"/>
    <w:rsid w:val="00DB57D5"/>
    <w:rsid w:val="00F34973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7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7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6F83"/>
    <w:rPr>
      <w:i/>
      <w:iCs/>
    </w:rPr>
  </w:style>
  <w:style w:type="paragraph" w:customStyle="1" w:styleId="-1">
    <w:name w:val="摘要-1"/>
    <w:basedOn w:val="Normal"/>
    <w:rsid w:val="00BB6F83"/>
    <w:pPr>
      <w:widowControl w:val="0"/>
      <w:autoSpaceDE w:val="0"/>
      <w:autoSpaceDN w:val="0"/>
      <w:spacing w:after="0" w:line="240" w:lineRule="auto"/>
      <w:ind w:leftChars="250" w:left="250" w:rightChars="250" w:right="250"/>
      <w:jc w:val="both"/>
    </w:pPr>
    <w:rPr>
      <w:rFonts w:ascii="Times New Roman" w:eastAsia="SimSun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7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7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6F83"/>
    <w:rPr>
      <w:i/>
      <w:iCs/>
    </w:rPr>
  </w:style>
  <w:style w:type="paragraph" w:customStyle="1" w:styleId="-1">
    <w:name w:val="摘要-1"/>
    <w:basedOn w:val="Normal"/>
    <w:rsid w:val="00BB6F83"/>
    <w:pPr>
      <w:widowControl w:val="0"/>
      <w:autoSpaceDE w:val="0"/>
      <w:autoSpaceDN w:val="0"/>
      <w:spacing w:after="0" w:line="240" w:lineRule="auto"/>
      <w:ind w:leftChars="250" w:left="250" w:rightChars="250" w:right="250"/>
      <w:jc w:val="both"/>
    </w:pPr>
    <w:rPr>
      <w:rFonts w:ascii="Times New Roman" w:eastAsia="SimSun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wlaalhas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Khawlaa</dc:creator>
  <cp:lastModifiedBy>Khawlaa</cp:lastModifiedBy>
  <cp:revision>20</cp:revision>
  <cp:lastPrinted>2019-07-16T06:04:00Z</cp:lastPrinted>
  <dcterms:created xsi:type="dcterms:W3CDTF">2019-07-15T16:04:00Z</dcterms:created>
  <dcterms:modified xsi:type="dcterms:W3CDTF">2020-03-03T07:14:00Z</dcterms:modified>
</cp:coreProperties>
</file>